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392D7" w14:textId="77777777" w:rsidR="00B614B5" w:rsidRDefault="00B614B5" w:rsidP="00B614B5">
      <w:r w:rsidRPr="007D319A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59264" behindDoc="0" locked="0" layoutInCell="1" allowOverlap="1" wp14:anchorId="039C34B0" wp14:editId="1A9DE44F">
            <wp:simplePos x="0" y="0"/>
            <wp:positionH relativeFrom="margin">
              <wp:posOffset>-146685</wp:posOffset>
            </wp:positionH>
            <wp:positionV relativeFrom="margin">
              <wp:posOffset>-155575</wp:posOffset>
            </wp:positionV>
            <wp:extent cx="1851660" cy="2019300"/>
            <wp:effectExtent l="0" t="0" r="0" b="0"/>
            <wp:wrapSquare wrapText="bothSides"/>
            <wp:docPr id="1" name="Picture 5" descr="ff-hög_mono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ff-hög_mono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019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Dyslexigruppens möte 151111</w:t>
      </w:r>
    </w:p>
    <w:p w14:paraId="0339D5E5" w14:textId="16EDE377" w:rsidR="00B614B5" w:rsidRDefault="054CFA6C" w:rsidP="00B614B5">
      <w:r>
        <w:t>Närvarande: Marie-Helene Malmenby, An</w:t>
      </w:r>
      <w:r w:rsidR="00A0134E">
        <w:t>nika Gillegård, Camilla Eriksson</w:t>
      </w:r>
      <w:r>
        <w:t xml:space="preserve">, Marina </w:t>
      </w:r>
      <w:proofErr w:type="spellStart"/>
      <w:r>
        <w:t>Tjelvling</w:t>
      </w:r>
      <w:proofErr w:type="spellEnd"/>
      <w:r>
        <w:t>, Linda Björklund och Malin Svensson.</w:t>
      </w:r>
    </w:p>
    <w:p w14:paraId="1EF93480" w14:textId="2B84E270" w:rsidR="054CFA6C" w:rsidRDefault="054CFA6C" w:rsidP="054CFA6C">
      <w:r>
        <w:t>Justerare:</w:t>
      </w:r>
      <w:r w:rsidR="007371DE">
        <w:t xml:space="preserve"> Annika Gillegård</w:t>
      </w:r>
    </w:p>
    <w:p w14:paraId="6B048802" w14:textId="77777777" w:rsidR="00B614B5" w:rsidRDefault="054CFA6C" w:rsidP="00B614B5">
      <w:r>
        <w:t>Sekreterare: Malin Svensson</w:t>
      </w:r>
    </w:p>
    <w:p w14:paraId="1272CDD5" w14:textId="77777777" w:rsidR="00A973B0" w:rsidRDefault="054CFA6C" w:rsidP="00A973B0">
      <w:r>
        <w:t>Föregående protokoll: 150901</w:t>
      </w:r>
    </w:p>
    <w:p w14:paraId="32649914" w14:textId="77777777" w:rsidR="00A973B0" w:rsidRDefault="00A973B0" w:rsidP="00A973B0">
      <w:pPr>
        <w:pStyle w:val="Liststycke"/>
        <w:rPr>
          <w:b/>
          <w:bCs/>
        </w:rPr>
      </w:pPr>
    </w:p>
    <w:p w14:paraId="75AF702F" w14:textId="594F1CF3" w:rsidR="005D0D4B" w:rsidRPr="00A973B0" w:rsidRDefault="054CFA6C" w:rsidP="00A973B0">
      <w:pPr>
        <w:pStyle w:val="Liststycke"/>
        <w:numPr>
          <w:ilvl w:val="0"/>
          <w:numId w:val="8"/>
        </w:numPr>
      </w:pPr>
      <w:proofErr w:type="gramStart"/>
      <w:r w:rsidRPr="00A973B0">
        <w:rPr>
          <w:b/>
          <w:bCs/>
        </w:rPr>
        <w:t>Utvärdering  workshop</w:t>
      </w:r>
      <w:proofErr w:type="gramEnd"/>
      <w:r w:rsidRPr="00A973B0">
        <w:rPr>
          <w:b/>
          <w:bCs/>
        </w:rPr>
        <w:t xml:space="preserve"> 15 oktober:</w:t>
      </w:r>
      <w:r>
        <w:t xml:space="preserve"> Temat var tekniska hjälpmedel. 35 - 40 personer deltog, de flesta var föräldrar. De som deltog tyckte det var positivt i synnerhet stationen med genomgång av </w:t>
      </w:r>
      <w:proofErr w:type="spellStart"/>
      <w:r>
        <w:t>appar</w:t>
      </w:r>
      <w:proofErr w:type="spellEnd"/>
      <w:r>
        <w:t xml:space="preserve">. Det saknades information om tangentbordsträning. En sammanfattning av workshoppen ligger på Föräldraforums hemsida, ffsturebyskolan.se. </w:t>
      </w:r>
    </w:p>
    <w:p w14:paraId="57E46950" w14:textId="341BFE3E" w:rsidR="005D0D4B" w:rsidRPr="005D0D4B" w:rsidRDefault="054CFA6C" w:rsidP="00A973B0">
      <w:pPr>
        <w:ind w:left="720"/>
      </w:pPr>
      <w:r>
        <w:t>Workshop på höstterminen ska förhoppningsvis bli ett permanent inslag och kommer sannolikt se ungefär likadan ut varje år, i syfte att få alla på en "basnivå".</w:t>
      </w:r>
    </w:p>
    <w:p w14:paraId="16B5ECF1" w14:textId="5A207326" w:rsidR="005D0D4B" w:rsidRPr="005D0D4B" w:rsidRDefault="054CFA6C" w:rsidP="054CFA6C">
      <w:pPr>
        <w:pStyle w:val="Liststycke"/>
        <w:numPr>
          <w:ilvl w:val="0"/>
          <w:numId w:val="4"/>
        </w:numPr>
        <w:rPr>
          <w:rFonts w:eastAsiaTheme="minorEastAsia"/>
        </w:rPr>
      </w:pPr>
      <w:r w:rsidRPr="054CFA6C">
        <w:rPr>
          <w:rFonts w:asciiTheme="minorEastAsia" w:eastAsiaTheme="minorEastAsia" w:hAnsiTheme="minorEastAsia" w:cstheme="minorEastAsia"/>
          <w:b/>
          <w:bCs/>
        </w:rPr>
        <w:t xml:space="preserve">Dyslexigruppen har ansökt om pengar från aktivitetsfonden för föreläsning med Anna </w:t>
      </w:r>
      <w:proofErr w:type="spellStart"/>
      <w:r w:rsidRPr="054CFA6C">
        <w:rPr>
          <w:rFonts w:asciiTheme="minorEastAsia" w:eastAsiaTheme="minorEastAsia" w:hAnsiTheme="minorEastAsia" w:cstheme="minorEastAsia"/>
          <w:b/>
          <w:bCs/>
        </w:rPr>
        <w:t>Tebelius</w:t>
      </w:r>
      <w:proofErr w:type="spellEnd"/>
      <w:r w:rsidRPr="054CFA6C">
        <w:rPr>
          <w:rFonts w:asciiTheme="minorEastAsia" w:eastAsiaTheme="minorEastAsia" w:hAnsiTheme="minorEastAsia" w:cstheme="minorEastAsia"/>
          <w:b/>
          <w:bCs/>
        </w:rPr>
        <w:t xml:space="preserve"> Bodin.</w:t>
      </w:r>
      <w:r>
        <w:rPr>
          <w:rFonts w:asciiTheme="minorEastAsia" w:eastAsiaTheme="minorEastAsia" w:hAnsiTheme="minorEastAsia" w:cstheme="minorEastAsia"/>
        </w:rPr>
        <w:t xml:space="preserve"> Föräldraforum behandlar frågan ikväll. Tanken är att en föreläsning skulle kunna vara en del av en workshop på våren. Andra skolor kan bjudas in.</w:t>
      </w:r>
    </w:p>
    <w:p w14:paraId="210A68A6" w14:textId="7A59D930" w:rsidR="005D0D4B" w:rsidRPr="005D0D4B" w:rsidRDefault="005D0D4B" w:rsidP="054CFA6C"/>
    <w:p w14:paraId="1CC5EFF5" w14:textId="5E0942C0" w:rsidR="005D0D4B" w:rsidRPr="005D0D4B" w:rsidRDefault="054CFA6C" w:rsidP="054CFA6C">
      <w:pPr>
        <w:pStyle w:val="Liststycke"/>
        <w:numPr>
          <w:ilvl w:val="0"/>
          <w:numId w:val="4"/>
        </w:numPr>
        <w:spacing w:after="0"/>
        <w:rPr>
          <w:rFonts w:asciiTheme="minorEastAsia" w:eastAsiaTheme="minorEastAsia" w:hAnsiTheme="minorEastAsia" w:cstheme="minorEastAsia"/>
        </w:rPr>
      </w:pPr>
      <w:r w:rsidRPr="054CFA6C">
        <w:rPr>
          <w:rFonts w:asciiTheme="minorEastAsia" w:eastAsiaTheme="minorEastAsia" w:hAnsiTheme="minorEastAsia" w:cstheme="minorEastAsia"/>
          <w:b/>
          <w:bCs/>
        </w:rPr>
        <w:t xml:space="preserve">Julmarknaden: </w:t>
      </w:r>
      <w:r>
        <w:rPr>
          <w:rFonts w:asciiTheme="minorEastAsia" w:eastAsiaTheme="minorEastAsia" w:hAnsiTheme="minorEastAsia" w:cstheme="minorEastAsia"/>
        </w:rPr>
        <w:t>Förra året var Dyslexigruppen representerad på julmarknaden.  Ingen av de närvarande är intresserade av eller kan göra detta i år. Frågan går ut till övriga på maillistan.</w:t>
      </w:r>
    </w:p>
    <w:p w14:paraId="6A985455" w14:textId="56E6CB45" w:rsidR="005D0D4B" w:rsidRPr="005D0D4B" w:rsidRDefault="005D0D4B" w:rsidP="054CFA6C">
      <w:pPr>
        <w:pStyle w:val="Liststycke"/>
        <w:spacing w:after="0"/>
      </w:pPr>
    </w:p>
    <w:p w14:paraId="19C92E93" w14:textId="1143752C" w:rsidR="00B614B5" w:rsidRDefault="054CFA6C" w:rsidP="005D0D4B">
      <w:pPr>
        <w:pStyle w:val="Liststycke"/>
        <w:numPr>
          <w:ilvl w:val="0"/>
          <w:numId w:val="5"/>
        </w:numPr>
        <w:rPr>
          <w:rFonts w:asciiTheme="minorEastAsia" w:eastAsiaTheme="minorEastAsia" w:hAnsiTheme="minorEastAsia" w:cstheme="minorEastAsia"/>
        </w:rPr>
      </w:pPr>
      <w:r w:rsidRPr="054CFA6C">
        <w:rPr>
          <w:rFonts w:asciiTheme="minorEastAsia" w:eastAsiaTheme="minorEastAsia" w:hAnsiTheme="minorEastAsia" w:cstheme="minorEastAsia"/>
          <w:b/>
          <w:bCs/>
        </w:rPr>
        <w:t>Möte med skolledningen:</w:t>
      </w:r>
      <w:r>
        <w:rPr>
          <w:rFonts w:asciiTheme="minorEastAsia" w:eastAsiaTheme="minorEastAsia" w:hAnsiTheme="minorEastAsia" w:cstheme="minorEastAsia"/>
        </w:rPr>
        <w:t xml:space="preserve"> Annika har kontaktat rektor för möte i syfte att följa upp förra läsårets samarbete med specialpedagogerna. Rektor har bollat frågan vidare till specialpedagog Stefan </w:t>
      </w:r>
      <w:proofErr w:type="spellStart"/>
      <w:r>
        <w:rPr>
          <w:rFonts w:asciiTheme="minorEastAsia" w:eastAsiaTheme="minorEastAsia" w:hAnsiTheme="minorEastAsia" w:cstheme="minorEastAsia"/>
        </w:rPr>
        <w:t>Gissle</w:t>
      </w:r>
      <w:proofErr w:type="spellEnd"/>
      <w:r>
        <w:rPr>
          <w:rFonts w:asciiTheme="minorEastAsia" w:eastAsiaTheme="minorEastAsia" w:hAnsiTheme="minorEastAsia" w:cstheme="minorEastAsia"/>
        </w:rPr>
        <w:t xml:space="preserve"> som föreslagit möte efter jul. Annika trycker på och försöker få till att rektorn deltar i mötet. Malin bidrar med mer material.</w:t>
      </w:r>
    </w:p>
    <w:p w14:paraId="4FD1F42A" w14:textId="4B252524" w:rsidR="008E7350" w:rsidRDefault="054CFA6C" w:rsidP="054CFA6C">
      <w:pPr>
        <w:numPr>
          <w:ilvl w:val="0"/>
          <w:numId w:val="4"/>
        </w:numPr>
        <w:rPr>
          <w:rFonts w:asciiTheme="minorEastAsia" w:eastAsiaTheme="minorEastAsia" w:hAnsiTheme="minorEastAsia" w:cstheme="minorEastAsia"/>
        </w:rPr>
      </w:pPr>
      <w:r w:rsidRPr="054CFA6C">
        <w:rPr>
          <w:b/>
          <w:bCs/>
        </w:rPr>
        <w:t>Uppföljning av skolstarten:</w:t>
      </w:r>
      <w:r>
        <w:t xml:space="preserve"> Vi konstaterar att inte heller detta läsår finns information för elever med läs- och skrivsvårigheter lättillgänglig på skolans hemsida. </w:t>
      </w:r>
    </w:p>
    <w:p w14:paraId="21B8B303" w14:textId="46DB8AC3" w:rsidR="008E7350" w:rsidRDefault="054CFA6C" w:rsidP="00B614B5">
      <w:pPr>
        <w:rPr>
          <w:b/>
        </w:rPr>
      </w:pPr>
      <w:r w:rsidRPr="054CFA6C">
        <w:rPr>
          <w:b/>
          <w:bCs/>
        </w:rPr>
        <w:t>Övrigt/tips:</w:t>
      </w:r>
    </w:p>
    <w:p w14:paraId="2CA99581" w14:textId="5127D212" w:rsidR="00F1288D" w:rsidRDefault="00F1288D" w:rsidP="00F1288D">
      <w:pPr>
        <w:pStyle w:val="Liststycke"/>
        <w:numPr>
          <w:ilvl w:val="0"/>
          <w:numId w:val="5"/>
        </w:numPr>
        <w:rPr>
          <w:b/>
        </w:rPr>
      </w:pPr>
      <w:r>
        <w:rPr>
          <w:b/>
        </w:rPr>
        <w:t xml:space="preserve">Pelle Lindblå, i dalarna, fonologisk träning </w:t>
      </w:r>
      <w:r w:rsidR="00A0134E">
        <w:rPr>
          <w:b/>
        </w:rPr>
        <w:t>15 minuter/dag. Camilla Eriksson</w:t>
      </w:r>
      <w:r>
        <w:rPr>
          <w:b/>
        </w:rPr>
        <w:t xml:space="preserve"> berättar.</w:t>
      </w:r>
    </w:p>
    <w:p w14:paraId="1DBFAD7E" w14:textId="4BADB948" w:rsidR="00816706" w:rsidRPr="00F1288D" w:rsidRDefault="054CFA6C" w:rsidP="054CFA6C">
      <w:pPr>
        <w:pStyle w:val="Liststycke"/>
        <w:numPr>
          <w:ilvl w:val="0"/>
          <w:numId w:val="5"/>
        </w:numPr>
        <w:rPr>
          <w:b/>
          <w:bCs/>
        </w:rPr>
      </w:pPr>
      <w:r w:rsidRPr="054CFA6C">
        <w:rPr>
          <w:b/>
          <w:bCs/>
        </w:rPr>
        <w:t xml:space="preserve">Dyslexi + styrkor = sant; </w:t>
      </w:r>
      <w:r w:rsidR="00A0134E">
        <w:rPr>
          <w:b/>
          <w:bCs/>
        </w:rPr>
        <w:t>bok som Camilla Eriksson</w:t>
      </w:r>
      <w:r w:rsidRPr="054CFA6C">
        <w:rPr>
          <w:b/>
          <w:bCs/>
        </w:rPr>
        <w:t xml:space="preserve"> håller på att läsa.</w:t>
      </w:r>
    </w:p>
    <w:p w14:paraId="04A2FEB8" w14:textId="77777777" w:rsidR="008E7350" w:rsidRDefault="008E7350" w:rsidP="008E7350">
      <w:pPr>
        <w:pStyle w:val="Liststycke"/>
        <w:numPr>
          <w:ilvl w:val="0"/>
          <w:numId w:val="4"/>
        </w:numPr>
        <w:rPr>
          <w:rFonts w:eastAsiaTheme="minorEastAsia"/>
          <w:b/>
        </w:rPr>
      </w:pPr>
      <w:r w:rsidRPr="008E7350">
        <w:rPr>
          <w:rFonts w:eastAsiaTheme="minorEastAsia"/>
          <w:b/>
        </w:rPr>
        <w:t xml:space="preserve">Hur man talar in text i </w:t>
      </w:r>
      <w:proofErr w:type="spellStart"/>
      <w:r w:rsidRPr="008E7350">
        <w:rPr>
          <w:rFonts w:eastAsiaTheme="minorEastAsia"/>
          <w:b/>
        </w:rPr>
        <w:t>word</w:t>
      </w:r>
      <w:proofErr w:type="spellEnd"/>
      <w:proofErr w:type="gramStart"/>
      <w:r>
        <w:rPr>
          <w:rFonts w:eastAsiaTheme="minorEastAsia"/>
          <w:b/>
        </w:rPr>
        <w:t>.</w:t>
      </w:r>
      <w:proofErr w:type="gramEnd"/>
    </w:p>
    <w:p w14:paraId="1FA4BBDF" w14:textId="6B764809" w:rsidR="00877080" w:rsidRPr="008E7350" w:rsidRDefault="00877080" w:rsidP="008E7350">
      <w:pPr>
        <w:pStyle w:val="Liststycke"/>
        <w:numPr>
          <w:ilvl w:val="0"/>
          <w:numId w:val="4"/>
        </w:numPr>
        <w:rPr>
          <w:rFonts w:eastAsiaTheme="minorEastAsia"/>
          <w:b/>
        </w:rPr>
      </w:pPr>
      <w:r>
        <w:rPr>
          <w:rFonts w:eastAsiaTheme="minorEastAsia"/>
          <w:b/>
        </w:rPr>
        <w:t xml:space="preserve">Marina: </w:t>
      </w:r>
      <w:proofErr w:type="spellStart"/>
      <w:r>
        <w:rPr>
          <w:rFonts w:eastAsiaTheme="minorEastAsia"/>
          <w:b/>
        </w:rPr>
        <w:t>app</w:t>
      </w:r>
      <w:proofErr w:type="spellEnd"/>
      <w:r>
        <w:rPr>
          <w:rFonts w:eastAsiaTheme="minorEastAsia"/>
          <w:b/>
        </w:rPr>
        <w:t xml:space="preserve"> som spelar in föreläsningar. Man kan återgå till stödord.</w:t>
      </w:r>
      <w:r w:rsidR="002A19DC">
        <w:rPr>
          <w:rFonts w:eastAsiaTheme="minorEastAsia"/>
          <w:b/>
        </w:rPr>
        <w:t xml:space="preserve"> AudioNote?</w:t>
      </w:r>
    </w:p>
    <w:p w14:paraId="65981A72" w14:textId="27D9B0DB" w:rsidR="008E7350" w:rsidRPr="008E7350" w:rsidRDefault="054CFA6C" w:rsidP="054CFA6C">
      <w:pPr>
        <w:pStyle w:val="Liststycke"/>
        <w:numPr>
          <w:ilvl w:val="0"/>
          <w:numId w:val="4"/>
        </w:numPr>
        <w:rPr>
          <w:rFonts w:asciiTheme="minorEastAsia" w:eastAsiaTheme="minorEastAsia" w:hAnsiTheme="minorEastAsia" w:cstheme="minorEastAsia"/>
          <w:b/>
          <w:bCs/>
        </w:rPr>
      </w:pPr>
      <w:r w:rsidRPr="054CFA6C">
        <w:rPr>
          <w:rFonts w:asciiTheme="minorEastAsia" w:eastAsiaTheme="minorEastAsia" w:hAnsiTheme="minorEastAsia" w:cstheme="minorEastAsia"/>
          <w:b/>
          <w:bCs/>
        </w:rPr>
        <w:t>Ny föräldragrupp startade 3/11 på Föräldraföreningen för Dyslektiska Barn - eventuellt finns platser kvar</w:t>
      </w:r>
    </w:p>
    <w:p w14:paraId="59FDA903" w14:textId="0EF0F0F2" w:rsidR="00B614B5" w:rsidRDefault="054CFA6C" w:rsidP="054CFA6C">
      <w:pPr>
        <w:numPr>
          <w:ilvl w:val="0"/>
          <w:numId w:val="4"/>
        </w:numPr>
        <w:rPr>
          <w:rFonts w:asciiTheme="minorEastAsia" w:eastAsiaTheme="minorEastAsia" w:hAnsiTheme="minorEastAsia" w:cstheme="minorEastAsia"/>
        </w:rPr>
      </w:pPr>
      <w:r w:rsidRPr="054CFA6C">
        <w:rPr>
          <w:rFonts w:ascii="Calibri" w:eastAsia="Calibri" w:hAnsi="Calibri" w:cs="Calibri"/>
          <w:b/>
          <w:bCs/>
        </w:rPr>
        <w:t xml:space="preserve">Föreläsningar på ABF-huset, Sveavägen 41 Ingen föranmälan Fri entré: </w:t>
      </w:r>
      <w:proofErr w:type="gramStart"/>
      <w:r>
        <w:t>Tisdag</w:t>
      </w:r>
      <w:proofErr w:type="gramEnd"/>
      <w:r>
        <w:t xml:space="preserve"> 1/12 </w:t>
      </w:r>
      <w:proofErr w:type="spellStart"/>
      <w:r>
        <w:t>kl</w:t>
      </w:r>
      <w:proofErr w:type="spellEnd"/>
      <w:r>
        <w:t xml:space="preserve"> 18.30. Den tidiga läs- och skrivinlärningen. Inger Fridolfsson berättar om den tidiga läs- och skrivinlärningen där alla hänger med</w:t>
      </w:r>
    </w:p>
    <w:p w14:paraId="471D53C3" w14:textId="1BA8CC56" w:rsidR="054CFA6C" w:rsidRDefault="054CFA6C" w:rsidP="054CFA6C">
      <w:pPr>
        <w:ind w:left="720"/>
      </w:pPr>
    </w:p>
    <w:p w14:paraId="5D7CA4DF" w14:textId="7B67F1DA" w:rsidR="054CFA6C" w:rsidRDefault="054CFA6C" w:rsidP="054CFA6C">
      <w:r w:rsidRPr="054CFA6C">
        <w:rPr>
          <w:b/>
          <w:bCs/>
        </w:rPr>
        <w:lastRenderedPageBreak/>
        <w:t>Idéer/förslag inför framtiden:</w:t>
      </w:r>
    </w:p>
    <w:p w14:paraId="0B6BF519" w14:textId="77777777" w:rsidR="005C0182" w:rsidRDefault="054CFA6C" w:rsidP="00AA5DAA">
      <w:pPr>
        <w:pStyle w:val="Liststycke"/>
        <w:numPr>
          <w:ilvl w:val="0"/>
          <w:numId w:val="8"/>
        </w:numPr>
      </w:pPr>
      <w:bookmarkStart w:id="0" w:name="_GoBack"/>
      <w:bookmarkEnd w:id="0"/>
      <w:r w:rsidRPr="00AA5DAA">
        <w:rPr>
          <w:rFonts w:asciiTheme="minorEastAsia" w:eastAsiaTheme="minorEastAsia" w:hAnsiTheme="minorEastAsia" w:cstheme="minorEastAsia"/>
          <w:b/>
          <w:bCs/>
        </w:rPr>
        <w:t xml:space="preserve">Kontakt med skolan för utbildning av lärarna, </w:t>
      </w:r>
      <w:proofErr w:type="spellStart"/>
      <w:r w:rsidRPr="00AA5DAA">
        <w:rPr>
          <w:rFonts w:asciiTheme="minorEastAsia" w:eastAsiaTheme="minorEastAsia" w:hAnsiTheme="minorEastAsia" w:cstheme="minorEastAsia"/>
          <w:b/>
          <w:bCs/>
        </w:rPr>
        <w:t>kognitionsimulatorn</w:t>
      </w:r>
      <w:proofErr w:type="spellEnd"/>
      <w:r w:rsidR="005C0182" w:rsidRPr="00AA5DAA">
        <w:rPr>
          <w:rFonts w:asciiTheme="minorEastAsia" w:eastAsiaTheme="minorEastAsia" w:hAnsiTheme="minorEastAsia" w:cstheme="minorEastAsia"/>
          <w:b/>
          <w:bCs/>
        </w:rPr>
        <w:t xml:space="preserve">, </w:t>
      </w:r>
      <w:r w:rsidR="005C0182" w:rsidRPr="00AA5DAA">
        <w:rPr>
          <w:b/>
          <w:sz w:val="16"/>
          <w:szCs w:val="16"/>
        </w:rPr>
        <w:t>http://www.hi.se/hjalpmedel/hjalpmedel-i-skolan/kognitionssimulatorn/</w:t>
      </w:r>
    </w:p>
    <w:p w14:paraId="2CCE9540" w14:textId="64A0E487" w:rsidR="054CFA6C" w:rsidRDefault="054CFA6C" w:rsidP="054CFA6C">
      <w:pPr>
        <w:pStyle w:val="Liststycke"/>
        <w:numPr>
          <w:ilvl w:val="0"/>
          <w:numId w:val="4"/>
        </w:numPr>
        <w:rPr>
          <w:rFonts w:asciiTheme="minorEastAsia" w:eastAsiaTheme="minorEastAsia" w:hAnsiTheme="minorEastAsia" w:cstheme="minorEastAsia"/>
          <w:b/>
          <w:bCs/>
        </w:rPr>
      </w:pPr>
    </w:p>
    <w:p w14:paraId="0A0A5A8C" w14:textId="32B1E27B" w:rsidR="054CFA6C" w:rsidRDefault="054CFA6C" w:rsidP="054CFA6C">
      <w:pPr>
        <w:pStyle w:val="Liststycke"/>
        <w:numPr>
          <w:ilvl w:val="0"/>
          <w:numId w:val="4"/>
        </w:numPr>
        <w:rPr>
          <w:rFonts w:asciiTheme="minorEastAsia" w:eastAsiaTheme="minorEastAsia" w:hAnsiTheme="minorEastAsia" w:cstheme="minorEastAsia"/>
        </w:rPr>
      </w:pPr>
      <w:r w:rsidRPr="054CFA6C">
        <w:rPr>
          <w:rFonts w:asciiTheme="minorEastAsia" w:eastAsiaTheme="minorEastAsia" w:hAnsiTheme="minorEastAsia" w:cstheme="minorEastAsia"/>
          <w:b/>
          <w:bCs/>
        </w:rPr>
        <w:t>Socialstyrelsens utredning av föräldrar till barn med funktionshinders behov av stöd och metodstöd i genomförande at detta - kan dyslexigruppen vara delaktig?</w:t>
      </w:r>
    </w:p>
    <w:p w14:paraId="49AB764E" w14:textId="77777777" w:rsidR="054CFA6C" w:rsidRDefault="054CFA6C" w:rsidP="054CFA6C">
      <w:pPr>
        <w:pStyle w:val="Liststycke"/>
      </w:pPr>
    </w:p>
    <w:p w14:paraId="478707D8" w14:textId="4133EFC7" w:rsidR="054CFA6C" w:rsidRDefault="054CFA6C" w:rsidP="054CFA6C">
      <w:pPr>
        <w:ind w:left="720"/>
      </w:pPr>
    </w:p>
    <w:p w14:paraId="3AA189F5" w14:textId="77777777" w:rsidR="00B614B5" w:rsidRDefault="00B614B5" w:rsidP="00B614B5">
      <w:r>
        <w:t xml:space="preserve">Nästa möte: </w:t>
      </w:r>
      <w:r w:rsidR="00BC3A1C">
        <w:t>160125</w:t>
      </w:r>
    </w:p>
    <w:p w14:paraId="056C4311" w14:textId="77777777" w:rsidR="00F708DD" w:rsidRDefault="00F708DD" w:rsidP="00F708DD">
      <w:pPr>
        <w:jc w:val="center"/>
        <w:rPr>
          <w:b/>
          <w:sz w:val="20"/>
          <w:szCs w:val="20"/>
        </w:rPr>
      </w:pPr>
    </w:p>
    <w:p w14:paraId="5DBD11B7" w14:textId="77777777" w:rsidR="008E7350" w:rsidRDefault="008E7350" w:rsidP="00F708DD">
      <w:pPr>
        <w:jc w:val="center"/>
        <w:rPr>
          <w:b/>
          <w:sz w:val="20"/>
          <w:szCs w:val="20"/>
        </w:rPr>
      </w:pPr>
    </w:p>
    <w:sectPr w:rsidR="008E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E94"/>
    <w:multiLevelType w:val="hybridMultilevel"/>
    <w:tmpl w:val="D49E496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938D7"/>
    <w:multiLevelType w:val="hybridMultilevel"/>
    <w:tmpl w:val="D11A6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F3A30"/>
    <w:multiLevelType w:val="hybridMultilevel"/>
    <w:tmpl w:val="B12EB4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4366"/>
    <w:multiLevelType w:val="hybridMultilevel"/>
    <w:tmpl w:val="9D320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537A3"/>
    <w:multiLevelType w:val="hybridMultilevel"/>
    <w:tmpl w:val="5A422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66A84"/>
    <w:multiLevelType w:val="hybridMultilevel"/>
    <w:tmpl w:val="2536DB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CCE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C3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88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21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66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6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AE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21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0475B"/>
    <w:multiLevelType w:val="hybridMultilevel"/>
    <w:tmpl w:val="3D1844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B908D1"/>
    <w:multiLevelType w:val="hybridMultilevel"/>
    <w:tmpl w:val="EF2E5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93"/>
    <w:rsid w:val="00036E3D"/>
    <w:rsid w:val="000763AA"/>
    <w:rsid w:val="00132379"/>
    <w:rsid w:val="002451B8"/>
    <w:rsid w:val="002A19DC"/>
    <w:rsid w:val="00333FF5"/>
    <w:rsid w:val="00400EB7"/>
    <w:rsid w:val="005C0182"/>
    <w:rsid w:val="005D0D4B"/>
    <w:rsid w:val="005E2358"/>
    <w:rsid w:val="007371DE"/>
    <w:rsid w:val="007D60E8"/>
    <w:rsid w:val="007E04CF"/>
    <w:rsid w:val="008004F0"/>
    <w:rsid w:val="00816706"/>
    <w:rsid w:val="00877080"/>
    <w:rsid w:val="008D31F4"/>
    <w:rsid w:val="008E7350"/>
    <w:rsid w:val="0090030F"/>
    <w:rsid w:val="00916DD8"/>
    <w:rsid w:val="009B7CB2"/>
    <w:rsid w:val="00A0134E"/>
    <w:rsid w:val="00A973B0"/>
    <w:rsid w:val="00AA5DAA"/>
    <w:rsid w:val="00B02BB9"/>
    <w:rsid w:val="00B614B5"/>
    <w:rsid w:val="00BC3A1C"/>
    <w:rsid w:val="00D643AF"/>
    <w:rsid w:val="00D97E73"/>
    <w:rsid w:val="00DC510E"/>
    <w:rsid w:val="00E539EE"/>
    <w:rsid w:val="00F1288D"/>
    <w:rsid w:val="00F708DD"/>
    <w:rsid w:val="00F93B34"/>
    <w:rsid w:val="00FC4793"/>
    <w:rsid w:val="054CF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1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93"/>
  </w:style>
  <w:style w:type="paragraph" w:styleId="Rubrik1">
    <w:name w:val="heading 1"/>
    <w:basedOn w:val="Normal"/>
    <w:link w:val="Rubrik1Char"/>
    <w:uiPriority w:val="9"/>
    <w:qFormat/>
    <w:rsid w:val="00076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08DD"/>
    <w:pPr>
      <w:spacing w:after="160"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08D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763A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93"/>
  </w:style>
  <w:style w:type="paragraph" w:styleId="Rubrik1">
    <w:name w:val="heading 1"/>
    <w:basedOn w:val="Normal"/>
    <w:link w:val="Rubrik1Char"/>
    <w:uiPriority w:val="9"/>
    <w:qFormat/>
    <w:rsid w:val="00076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08DD"/>
    <w:pPr>
      <w:spacing w:after="160" w:line="259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08D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763A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5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</dc:creator>
  <cp:lastModifiedBy>Torbjörn</cp:lastModifiedBy>
  <cp:revision>30</cp:revision>
  <dcterms:created xsi:type="dcterms:W3CDTF">2014-11-23T13:19:00Z</dcterms:created>
  <dcterms:modified xsi:type="dcterms:W3CDTF">2015-11-19T18:34:00Z</dcterms:modified>
</cp:coreProperties>
</file>